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73" w:rsidRPr="000F3378" w:rsidRDefault="00FB4873" w:rsidP="00FB4873">
      <w:pPr>
        <w:rPr>
          <w:rStyle w:val="Strong"/>
          <w:rFonts w:eastAsiaTheme="majorEastAsia"/>
          <w:bCs w:val="0"/>
          <w:sz w:val="28"/>
          <w:szCs w:val="28"/>
        </w:rPr>
      </w:pPr>
      <w:r w:rsidRPr="00E62E5A">
        <w:rPr>
          <w:rStyle w:val="Strong"/>
          <w:rFonts w:eastAsiaTheme="majorEastAsia"/>
          <w:i/>
          <w:iCs/>
          <w:sz w:val="52"/>
          <w:szCs w:val="52"/>
        </w:rPr>
        <w:t>ROMANIA PITOREASCA</w:t>
      </w:r>
    </w:p>
    <w:p w:rsidR="00FB4873" w:rsidRPr="002258C5" w:rsidRDefault="002851CE" w:rsidP="00FB4873">
      <w:pPr>
        <w:pStyle w:val="NormalWeb"/>
        <w:rPr>
          <w:rStyle w:val="Strong"/>
          <w:i/>
          <w:iCs/>
          <w:sz w:val="44"/>
          <w:szCs w:val="44"/>
        </w:rPr>
      </w:pPr>
      <w:r>
        <w:rPr>
          <w:rStyle w:val="Strong"/>
          <w:i/>
          <w:iCs/>
          <w:sz w:val="44"/>
          <w:szCs w:val="44"/>
        </w:rPr>
        <w:t>Transfagarasan-Transalpina</w:t>
      </w:r>
    </w:p>
    <w:p w:rsidR="00FB4873" w:rsidRDefault="00FB4873" w:rsidP="00FB4873">
      <w:pPr>
        <w:pStyle w:val="NormalWeb"/>
      </w:pPr>
      <w:r>
        <w:rPr>
          <w:rStyle w:val="Strong"/>
        </w:rPr>
        <w:t xml:space="preserve">Ziua 1. București – </w:t>
      </w:r>
      <w:r w:rsidR="002851CE">
        <w:rPr>
          <w:rStyle w:val="Strong"/>
        </w:rPr>
        <w:t>Curtea de Arges-Vidraru-Bilea Lac-Carta-Sibiu</w:t>
      </w:r>
    </w:p>
    <w:p w:rsidR="00FB4873" w:rsidRPr="00737FEE" w:rsidRDefault="00FB4873" w:rsidP="00737FEE">
      <w:pPr>
        <w:pStyle w:val="NormalWeb"/>
        <w:jc w:val="both"/>
        <w:rPr>
          <w:rFonts w:eastAsia="Times New Roman"/>
          <w:lang w:eastAsia="de-DE"/>
        </w:rPr>
      </w:pPr>
      <w:r>
        <w:t xml:space="preserve">Plecare cu autocarul din București către </w:t>
      </w:r>
      <w:r w:rsidR="002851CE">
        <w:t>Curtea de Arges. Popas la Manastirea Curtea de Arges</w:t>
      </w:r>
      <w:r>
        <w:t>.</w:t>
      </w:r>
      <w:r w:rsidR="002851CE" w:rsidRPr="002851CE">
        <w:rPr>
          <w:lang w:eastAsia="de-DE"/>
        </w:rPr>
        <w:t xml:space="preserve"> Considerată drept una dintre minunile arhitecturale ale acestei ţări, Mânăstirea Curtea de Argeş - monument ctitorit de Neagoe Basarab </w:t>
      </w:r>
      <w:r w:rsidR="002851CE">
        <w:rPr>
          <w:lang w:eastAsia="de-DE"/>
        </w:rPr>
        <w:t>,de care se leaga</w:t>
      </w:r>
      <w:r w:rsidR="002851CE" w:rsidRPr="002851CE">
        <w:rPr>
          <w:lang w:eastAsia="de-DE"/>
        </w:rPr>
        <w:t xml:space="preserve"> cunoscuta legendă a Meşterului Manole</w:t>
      </w:r>
      <w:r w:rsidR="002851CE">
        <w:rPr>
          <w:lang w:eastAsia="de-DE"/>
        </w:rPr>
        <w:t>,adaposteste mormintele membrilor Casei Regale a Romaniei.</w:t>
      </w:r>
      <w:r w:rsidR="004D7799">
        <w:rPr>
          <w:lang w:eastAsia="de-DE"/>
        </w:rPr>
        <w:t xml:space="preserve">Urmam </w:t>
      </w:r>
      <w:r w:rsidR="00B65ECA">
        <w:rPr>
          <w:lang w:eastAsia="de-DE"/>
        </w:rPr>
        <w:t>TRANSFAGARASANUL</w:t>
      </w:r>
      <w:r w:rsidR="004D7799">
        <w:rPr>
          <w:lang w:eastAsia="de-DE"/>
        </w:rPr>
        <w:t>, una din cele mai spectaculoase sosele din lume, cu altitudinea maxima de 2045 m si cel mai lung tunel rutier din Romania (887 m). Continuam drumul spre Barajul si Lacul Vidraru,</w:t>
      </w:r>
      <w:r w:rsidR="004D7799" w:rsidRPr="004D7799">
        <w:rPr>
          <w:rFonts w:eastAsia="Times New Roman"/>
          <w:lang w:eastAsia="de-DE"/>
        </w:rPr>
        <w:t xml:space="preserve"> între versanții Pleașa și Vidraru</w:t>
      </w:r>
      <w:r w:rsidR="004D7799">
        <w:rPr>
          <w:rFonts w:eastAsia="Times New Roman"/>
          <w:lang w:eastAsia="de-DE"/>
        </w:rPr>
        <w:t>.</w:t>
      </w:r>
      <w:r w:rsidR="004D7799" w:rsidRPr="004D7799">
        <w:rPr>
          <w:lang w:eastAsia="de-DE"/>
        </w:rPr>
        <w:t xml:space="preserve">Barajul se situa la data finalizării, măsurat la înălțime, pe locul 8 în Europa și pe locul al 20-lea în lume. </w:t>
      </w:r>
      <w:r w:rsidR="004D7799">
        <w:rPr>
          <w:lang w:eastAsia="de-DE"/>
        </w:rPr>
        <w:t xml:space="preserve">Popas pentru fotografii.Continuam calatoria spre Bilea Lac, unul din cele mai spectaculoase lacuri glaciare din tara. </w:t>
      </w:r>
      <w:r w:rsidR="00737FEE">
        <w:t>Golul alpin Bâlea este o rezervație naturală din județul Sibiu, situată în masivul Făgăraș, la o altitudine de peste 2.000 de metri. Aceasta este cunoscută în special pentru lacul și cascada cu același nume și este considerată a fi cea mai grandioasă zonă alpină din Carpații Meridionali.</w:t>
      </w:r>
      <w:r w:rsidR="004D7799">
        <w:rPr>
          <w:lang w:eastAsia="de-DE"/>
        </w:rPr>
        <w:t>Popas. Continuam calatoria spre</w:t>
      </w:r>
      <w:r w:rsidR="00737FEE">
        <w:rPr>
          <w:lang w:eastAsia="de-DE"/>
        </w:rPr>
        <w:t xml:space="preserve"> Sibiu. Seara ne-o petrecem plimbandu-ne pe strazile medievale in centrul istoric al Sibiului.</w:t>
      </w:r>
      <w:r w:rsidR="00737FEE" w:rsidRPr="00737FEE">
        <w:rPr>
          <w:rFonts w:eastAsia="Times New Roman"/>
          <w:lang w:eastAsia="de-DE"/>
        </w:rPr>
        <w:t xml:space="preserve">Oraș medieval cu o istorie veche de 900 de ani, Sibiul este unul dintre cele mai vizitate orașe din țara noastră, ce atrage anual mii de turiști străini, în special după ce orașul a primit titlul de „Capitală Europeană </w:t>
      </w:r>
      <w:r w:rsidR="00737FEE">
        <w:rPr>
          <w:rFonts w:eastAsia="Times New Roman"/>
          <w:lang w:eastAsia="de-DE"/>
        </w:rPr>
        <w:t xml:space="preserve">Culturala“ in anul 2007. Vom </w:t>
      </w:r>
      <w:r w:rsidR="00737FEE" w:rsidRPr="00737FEE">
        <w:rPr>
          <w:lang w:eastAsia="de-DE"/>
        </w:rPr>
        <w:t>admira Cetatea medievală și zidurile sale de apărare, cu turnurile denumite după breslele Sibiului, Turnul Sfatului, Piața Mică, Piața Mare, Podul Mincinoșilor, Biserica Evanghelică</w:t>
      </w:r>
      <w:r w:rsidR="00737FEE">
        <w:rPr>
          <w:lang w:eastAsia="de-DE"/>
        </w:rPr>
        <w:t>.C</w:t>
      </w:r>
      <w:r>
        <w:t>azare  hotel</w:t>
      </w:r>
      <w:r w:rsidR="002851CE">
        <w:t xml:space="preserve"> pensiune</w:t>
      </w:r>
      <w:r>
        <w:t xml:space="preserve">*** în zona </w:t>
      </w:r>
      <w:r w:rsidR="002851CE">
        <w:t>Sibiu-Sibiel</w:t>
      </w:r>
      <w:r>
        <w:t>.  </w:t>
      </w:r>
    </w:p>
    <w:p w:rsidR="00FB4873" w:rsidRDefault="00FB4873" w:rsidP="00FB4873">
      <w:pPr>
        <w:pStyle w:val="NormalWeb"/>
      </w:pPr>
      <w:r>
        <w:rPr>
          <w:rStyle w:val="Strong"/>
        </w:rPr>
        <w:t xml:space="preserve">Ziua 2. </w:t>
      </w:r>
      <w:r w:rsidR="00737FEE">
        <w:rPr>
          <w:rStyle w:val="Strong"/>
        </w:rPr>
        <w:t>Sib</w:t>
      </w:r>
      <w:r w:rsidR="008874B4">
        <w:rPr>
          <w:rStyle w:val="Strong"/>
        </w:rPr>
        <w:t>iel</w:t>
      </w:r>
      <w:r w:rsidR="00737FEE">
        <w:rPr>
          <w:rStyle w:val="Strong"/>
        </w:rPr>
        <w:t>-Sebes-Horezu-Bucuresti</w:t>
      </w:r>
      <w:r>
        <w:rPr>
          <w:rStyle w:val="Strong"/>
        </w:rPr>
        <w:t xml:space="preserve">   </w:t>
      </w:r>
    </w:p>
    <w:p w:rsidR="00FB4873" w:rsidRDefault="00FB4873" w:rsidP="00FB4873">
      <w:pPr>
        <w:pStyle w:val="NormalWeb"/>
      </w:pPr>
      <w:r>
        <w:t xml:space="preserve">Mic dejun. </w:t>
      </w:r>
      <w:r w:rsidR="00B65ECA">
        <w:t>Plecare spre Sebes. Scurt popas pentru a admira cetatea fortificata din Sebes, considerată prototip arhaic în sistemul defensiv urban din Transilvania</w:t>
      </w:r>
      <w:r w:rsidR="008874B4">
        <w:t>;</w:t>
      </w:r>
      <w:r w:rsidR="00B65ECA">
        <w:t>singura cetate orășenească din România, în legătură cu care s-a păstrat un document oficial de construcție, datând din 1387. Continuam calatoria pe TRANSALPINA</w:t>
      </w:r>
      <w:r w:rsidR="008874B4">
        <w:rPr>
          <w:rStyle w:val="cf2"/>
        </w:rPr>
        <w:t>-</w:t>
      </w:r>
      <w:r w:rsidR="000F6F4D">
        <w:rPr>
          <w:rStyle w:val="cf2"/>
        </w:rPr>
        <w:t xml:space="preserve"> cu </w:t>
      </w:r>
      <w:r w:rsidR="008874B4">
        <w:rPr>
          <w:rStyle w:val="cf2"/>
        </w:rPr>
        <w:t xml:space="preserve">o </w:t>
      </w:r>
      <w:r w:rsidR="000F6F4D">
        <w:rPr>
          <w:rStyle w:val="cf2"/>
        </w:rPr>
        <w:t>lungime de 148 km, este soseaua din Muntii Parang, situata la cea mai mare altitudine in Romania, cu cel mai inalt punct in Pasul Urdele, la 2.145 m.</w:t>
      </w:r>
      <w:r w:rsidR="000F6F4D" w:rsidRPr="000F6F4D">
        <w:rPr>
          <w:rFonts w:eastAsia="Times New Roman"/>
          <w:lang w:eastAsia="de-DE"/>
        </w:rPr>
        <w:t xml:space="preserve">Transalpina </w:t>
      </w:r>
      <w:r w:rsidR="008874B4">
        <w:rPr>
          <w:rFonts w:eastAsia="Times New Roman"/>
          <w:lang w:eastAsia="de-DE"/>
        </w:rPr>
        <w:t>,</w:t>
      </w:r>
      <w:r w:rsidR="000F6F4D" w:rsidRPr="000F6F4D">
        <w:rPr>
          <w:rFonts w:eastAsia="Times New Roman"/>
          <w:lang w:eastAsia="de-DE"/>
        </w:rPr>
        <w:t xml:space="preserve">supranumită </w:t>
      </w:r>
      <w:r w:rsidR="000F6F4D" w:rsidRPr="000F6F4D">
        <w:rPr>
          <w:rFonts w:eastAsia="Times New Roman"/>
          <w:i/>
          <w:iCs/>
          <w:lang w:eastAsia="de-DE"/>
        </w:rPr>
        <w:t>„Drumul dintre munți“</w:t>
      </w:r>
      <w:r w:rsidR="000F6F4D" w:rsidRPr="000F6F4D">
        <w:rPr>
          <w:rFonts w:eastAsia="Times New Roman"/>
          <w:lang w:eastAsia="de-DE"/>
        </w:rPr>
        <w:t xml:space="preserve"> nu este doar cea mai înaltă șosea din România, ci și un traseu de poveste</w:t>
      </w:r>
      <w:r w:rsidR="008874B4">
        <w:rPr>
          <w:rFonts w:eastAsia="Times New Roman"/>
          <w:lang w:eastAsia="de-DE"/>
        </w:rPr>
        <w:t>,</w:t>
      </w:r>
      <w:r w:rsidR="008874B4">
        <w:t>cu brazi semeți și o natură de o frumusețe năucitoare:</w:t>
      </w:r>
      <w:r w:rsidR="000F6F4D" w:rsidRPr="000F6F4D">
        <w:rPr>
          <w:lang w:eastAsia="de-DE"/>
        </w:rPr>
        <w:t>Potrivit legendei, șoseaua ar fi fost amenajată în urmă cu două mii de ani. Se spune că legiunile romane ar fi construit-o, în drumul lor spre Sarmisegetusa. De asemenea, era folosită ca drum de transhumanță de ciobanii din Oltenia și Transilvania, în secolul al XVIII-lea.</w:t>
      </w:r>
      <w:r w:rsidR="008874B4">
        <w:rPr>
          <w:lang w:eastAsia="de-DE"/>
        </w:rPr>
        <w:t xml:space="preserve"> I </w:t>
      </w:r>
      <w:r w:rsidR="000F6F4D" w:rsidRPr="000F6F4D">
        <w:t xml:space="preserve">se mai spune </w:t>
      </w:r>
      <w:r w:rsidR="000F6F4D" w:rsidRPr="008874B4">
        <w:t xml:space="preserve">și </w:t>
      </w:r>
      <w:r w:rsidR="000F6F4D" w:rsidRPr="008874B4">
        <w:rPr>
          <w:rFonts w:eastAsia="Times New Roman"/>
        </w:rPr>
        <w:t>Drumul Regelui</w:t>
      </w:r>
      <w:r w:rsidR="000F6F4D" w:rsidRPr="008874B4">
        <w:t xml:space="preserve"> – pentru că a fost reconstruit și inaugurat în 1938 de Regele Carol al II-lea. Toată familia</w:t>
      </w:r>
      <w:r w:rsidR="000F6F4D" w:rsidRPr="000F6F4D">
        <w:t xml:space="preserve"> regală l-a parcurs atunci, în ziua inaugurarii.</w:t>
      </w:r>
      <w:r w:rsidR="008874B4">
        <w:t>Dupa ce coboram in Oltenia, vizitam Manastirea Horezu,</w:t>
      </w:r>
      <w:r w:rsidR="008874B4" w:rsidRPr="008874B4">
        <w:rPr>
          <w:rFonts w:eastAsia="Times New Roman"/>
          <w:lang w:val="en-US"/>
        </w:rPr>
        <w:t xml:space="preserve">cea mai de seamă ctitorie a domnului martir </w:t>
      </w:r>
      <w:hyperlink r:id="rId10" w:tooltip="Constantin Brâncoveanu" w:history="1">
        <w:r w:rsidR="008874B4" w:rsidRPr="008874B4">
          <w:rPr>
            <w:rFonts w:eastAsia="Times New Roman"/>
            <w:color w:val="0000FF"/>
            <w:u w:val="single"/>
            <w:lang w:val="en-US"/>
          </w:rPr>
          <w:t>Constantin Brâncoveanu</w:t>
        </w:r>
      </w:hyperlink>
      <w:r w:rsidR="008874B4" w:rsidRPr="008874B4">
        <w:rPr>
          <w:rFonts w:eastAsia="Times New Roman"/>
          <w:lang w:val="en-US"/>
        </w:rPr>
        <w:t xml:space="preserve">, sinteză a artei românești din acel timp, </w:t>
      </w:r>
      <w:r w:rsidR="008874B4">
        <w:rPr>
          <w:rFonts w:eastAsia="Times New Roman"/>
          <w:lang w:val="en-US"/>
        </w:rPr>
        <w:t>splendid exemplu al stilului brancovenesc.</w:t>
      </w:r>
      <w:r>
        <w:t>.Plecare spre Bucuresti.  Sosire în București în jurul orei 22.00.</w:t>
      </w:r>
    </w:p>
    <w:p w:rsidR="008874B4" w:rsidRDefault="00FB4873" w:rsidP="00FB4873">
      <w:pPr>
        <w:pStyle w:val="NormalWeb"/>
      </w:pPr>
      <w:r>
        <w:t> </w:t>
      </w:r>
    </w:p>
    <w:p w:rsidR="00FB4873" w:rsidRDefault="00FB4873" w:rsidP="00FB4873">
      <w:pPr>
        <w:pStyle w:val="NormalWeb"/>
        <w:rPr>
          <w:rStyle w:val="Strong"/>
        </w:rPr>
      </w:pPr>
      <w:r>
        <w:rPr>
          <w:b/>
          <w:bCs/>
        </w:rPr>
        <w:t>Servicii incluse:</w:t>
      </w:r>
      <w:r>
        <w:br/>
        <w:t xml:space="preserve">• Transport cu autocar modern pe tot parcursul circuitului grup de </w:t>
      </w:r>
      <w:r w:rsidRPr="00B91560">
        <w:rPr>
          <w:sz w:val="36"/>
          <w:szCs w:val="36"/>
          <w:u w:val="single"/>
        </w:rPr>
        <w:t>max 25 pers</w:t>
      </w:r>
      <w:r w:rsidRPr="00B91560">
        <w:rPr>
          <w:sz w:val="36"/>
          <w:szCs w:val="36"/>
          <w:u w:val="single"/>
        </w:rPr>
        <w:br/>
      </w:r>
      <w:r>
        <w:t xml:space="preserve">• Cazare </w:t>
      </w:r>
      <w:r w:rsidR="00B65ECA">
        <w:t>1</w:t>
      </w:r>
      <w:r>
        <w:t xml:space="preserve"> no</w:t>
      </w:r>
      <w:r w:rsidR="00B65ECA">
        <w:t>apte</w:t>
      </w:r>
      <w:r>
        <w:t xml:space="preserve"> în cameră dublă, în </w:t>
      </w:r>
      <w:r w:rsidR="00B65ECA">
        <w:t>hotel-pensiune</w:t>
      </w:r>
      <w:r>
        <w:t xml:space="preserve"> de 3 stele</w:t>
      </w:r>
      <w:r w:rsidR="00B91560">
        <w:t>, zona Sibiu-Sibiel</w:t>
      </w:r>
      <w:r>
        <w:br/>
      </w:r>
      <w:r w:rsidRPr="004211EC">
        <w:lastRenderedPageBreak/>
        <w:t>• Mic dejun</w:t>
      </w:r>
      <w:r w:rsidRPr="004211EC">
        <w:br/>
        <w:t xml:space="preserve">• </w:t>
      </w:r>
      <w:r>
        <w:t>Ghid autorizat</w:t>
      </w:r>
      <w:r w:rsidRPr="004211EC">
        <w:br/>
      </w:r>
    </w:p>
    <w:p w:rsidR="00FB4873" w:rsidRDefault="00FB4873" w:rsidP="00FB4873">
      <w:pPr>
        <w:pStyle w:val="NormalWeb"/>
      </w:pPr>
      <w:r>
        <w:rPr>
          <w:rStyle w:val="Strong"/>
        </w:rPr>
        <w:t>Servicii neincluse în preț:</w:t>
      </w:r>
      <w:r>
        <w:t>• Intrări la obiectivele turistice</w:t>
      </w:r>
    </w:p>
    <w:p w:rsidR="00FB4873" w:rsidRDefault="00FB4873" w:rsidP="00FB4873">
      <w:pPr>
        <w:pStyle w:val="NormalWeb"/>
      </w:pPr>
      <w:r>
        <w:t> </w:t>
      </w:r>
    </w:p>
    <w:p w:rsidR="00FB4873" w:rsidRDefault="00FB4873" w:rsidP="00FB4873">
      <w:pPr>
        <w:pStyle w:val="NormalWeb"/>
      </w:pPr>
      <w:r>
        <w:rPr>
          <w:rStyle w:val="Strong"/>
        </w:rPr>
        <w:t>*Servicii opționale neincluse în preț:</w:t>
      </w:r>
    </w:p>
    <w:p w:rsidR="00FB4873" w:rsidRDefault="00FB4873" w:rsidP="00FB4873">
      <w:pPr>
        <w:pStyle w:val="NormalWeb"/>
      </w:pPr>
      <w:r>
        <w:t xml:space="preserve">• Supliment </w:t>
      </w:r>
      <w:r w:rsidR="00B65ECA">
        <w:t>cina</w:t>
      </w:r>
    </w:p>
    <w:p w:rsidR="00FB4873" w:rsidRDefault="00FB4873" w:rsidP="00FB4873">
      <w:pPr>
        <w:rPr>
          <w:b/>
        </w:rPr>
      </w:pPr>
    </w:p>
    <w:p w:rsidR="00B91560" w:rsidRDefault="00B91560" w:rsidP="00FB4873">
      <w:pPr>
        <w:rPr>
          <w:b/>
        </w:rPr>
      </w:pPr>
    </w:p>
    <w:p w:rsidR="00B91560" w:rsidRDefault="00B91560" w:rsidP="00FB4873">
      <w:pPr>
        <w:rPr>
          <w:b/>
        </w:rPr>
      </w:pPr>
    </w:p>
    <w:p w:rsidR="00B91560" w:rsidRDefault="00B91560" w:rsidP="00FB4873">
      <w:pPr>
        <w:rPr>
          <w:b/>
        </w:rPr>
      </w:pPr>
      <w:r>
        <w:rPr>
          <w:b/>
        </w:rPr>
        <w:t xml:space="preserve">PRET: </w:t>
      </w:r>
      <w:r w:rsidR="006C6EAC">
        <w:rPr>
          <w:b/>
        </w:rPr>
        <w:t xml:space="preserve">580 </w:t>
      </w:r>
      <w:r>
        <w:rPr>
          <w:b/>
        </w:rPr>
        <w:t>lei</w:t>
      </w:r>
    </w:p>
    <w:p w:rsidR="00B91560" w:rsidRDefault="00B91560" w:rsidP="00FB4873">
      <w:pPr>
        <w:rPr>
          <w:b/>
        </w:rPr>
      </w:pPr>
    </w:p>
    <w:p w:rsidR="00B91560" w:rsidRDefault="003342A5" w:rsidP="00FB4873">
      <w:pPr>
        <w:rPr>
          <w:b/>
        </w:rPr>
      </w:pPr>
      <w:r>
        <w:rPr>
          <w:b/>
        </w:rPr>
        <w:t>Data de plecare: 02.05.2022</w:t>
      </w:r>
    </w:p>
    <w:p w:rsidR="003E56D0" w:rsidRPr="00FB4873" w:rsidRDefault="003E56D0" w:rsidP="00FB4873"/>
    <w:sectPr w:rsidR="003E56D0" w:rsidRPr="00FB4873" w:rsidSect="003B3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6A" w:rsidRDefault="0000486A" w:rsidP="00DC3D67">
      <w:r>
        <w:separator/>
      </w:r>
    </w:p>
  </w:endnote>
  <w:endnote w:type="continuationSeparator" w:id="1">
    <w:p w:rsidR="0000486A" w:rsidRDefault="0000486A" w:rsidP="00DC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6A" w:rsidRDefault="0000486A" w:rsidP="00DC3D67">
      <w:r>
        <w:separator/>
      </w:r>
    </w:p>
  </w:footnote>
  <w:footnote w:type="continuationSeparator" w:id="1">
    <w:p w:rsidR="0000486A" w:rsidRDefault="0000486A" w:rsidP="00DC3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F66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3628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1E80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9A80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44A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47B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DCA0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082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E88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E62C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7462945"/>
    <w:multiLevelType w:val="hybridMultilevel"/>
    <w:tmpl w:val="FAF8B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E63E4C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26"/>
  </w:num>
  <w:num w:numId="24">
    <w:abstractNumId w:val="20"/>
  </w:num>
  <w:num w:numId="25">
    <w:abstractNumId w:val="25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A7437"/>
    <w:rsid w:val="0000486A"/>
    <w:rsid w:val="000F6F4D"/>
    <w:rsid w:val="00162A0D"/>
    <w:rsid w:val="00223590"/>
    <w:rsid w:val="00260A24"/>
    <w:rsid w:val="002851CE"/>
    <w:rsid w:val="003342A5"/>
    <w:rsid w:val="003A7437"/>
    <w:rsid w:val="003B3519"/>
    <w:rsid w:val="003E56D0"/>
    <w:rsid w:val="004D7799"/>
    <w:rsid w:val="004E108E"/>
    <w:rsid w:val="00645252"/>
    <w:rsid w:val="006908E2"/>
    <w:rsid w:val="006C6EAC"/>
    <w:rsid w:val="006D3D74"/>
    <w:rsid w:val="007303FB"/>
    <w:rsid w:val="00737FEE"/>
    <w:rsid w:val="0083569A"/>
    <w:rsid w:val="00841AD0"/>
    <w:rsid w:val="00842D04"/>
    <w:rsid w:val="008874B4"/>
    <w:rsid w:val="008B4F44"/>
    <w:rsid w:val="0093311A"/>
    <w:rsid w:val="009645CA"/>
    <w:rsid w:val="00A9204E"/>
    <w:rsid w:val="00B65ECA"/>
    <w:rsid w:val="00B9035B"/>
    <w:rsid w:val="00B91560"/>
    <w:rsid w:val="00B93418"/>
    <w:rsid w:val="00BB74C7"/>
    <w:rsid w:val="00D4518F"/>
    <w:rsid w:val="00DC3D67"/>
    <w:rsid w:val="00E46F7D"/>
    <w:rsid w:val="00FB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val="de-D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val="de-D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val="de-D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val="de-D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val="de-D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D67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C3D67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C3D67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3D67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val="de-DE"/>
    </w:rPr>
  </w:style>
  <w:style w:type="character" w:customStyle="1" w:styleId="QuoteChar">
    <w:name w:val="Quote Char"/>
    <w:basedOn w:val="DefaultParagraphFont"/>
    <w:link w:val="Quote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C3D67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67"/>
    <w:rPr>
      <w:rFonts w:ascii="Segoe UI" w:eastAsiaTheme="minorHAnsi" w:hAnsi="Segoe UI" w:cs="Segoe UI"/>
      <w:sz w:val="22"/>
      <w:szCs w:val="18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val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3D67"/>
    <w:pPr>
      <w:spacing w:after="120"/>
    </w:pPr>
    <w:rPr>
      <w:rFonts w:ascii="Calibri" w:eastAsiaTheme="minorHAnsi" w:hAnsi="Calibri" w:cs="Calibri"/>
      <w:sz w:val="22"/>
      <w:szCs w:val="16"/>
      <w:lang w:val="de-D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3D67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3D67"/>
    <w:pPr>
      <w:spacing w:after="120"/>
      <w:ind w:left="360"/>
    </w:pPr>
    <w:rPr>
      <w:rFonts w:ascii="Calibri" w:eastAsiaTheme="minorHAnsi" w:hAnsi="Calibri" w:cs="Calibri"/>
      <w:sz w:val="22"/>
      <w:szCs w:val="16"/>
      <w:lang w:val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3D67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D67"/>
    <w:rPr>
      <w:rFonts w:ascii="Calibri" w:eastAsiaTheme="minorHAnsi" w:hAnsi="Calibri" w:cs="Calibri"/>
      <w:sz w:val="22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D67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3D67"/>
    <w:rPr>
      <w:rFonts w:ascii="Segoe UI" w:eastAsiaTheme="minorHAnsi" w:hAnsi="Segoe UI" w:cs="Segoe UI"/>
      <w:sz w:val="22"/>
      <w:szCs w:val="16"/>
      <w:lang w:val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3D6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3D67"/>
    <w:rPr>
      <w:rFonts w:ascii="Calibri" w:eastAsiaTheme="minorHAnsi" w:hAnsi="Calibri" w:cs="Calibri"/>
      <w:sz w:val="22"/>
      <w:szCs w:val="20"/>
      <w:lang w:val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D67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C3D67"/>
    <w:rPr>
      <w:rFonts w:ascii="Calibri Light" w:eastAsiaTheme="majorEastAsia" w:hAnsi="Calibri Light" w:cs="Calibri Light"/>
      <w:sz w:val="22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D67"/>
    <w:rPr>
      <w:rFonts w:ascii="Calibri" w:eastAsiaTheme="minorHAnsi" w:hAnsi="Calibri" w:cs="Calibri"/>
      <w:sz w:val="22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3D67"/>
    <w:rPr>
      <w:rFonts w:ascii="Consolas" w:eastAsiaTheme="minorHAnsi" w:hAnsi="Consolas" w:cs="Calibri"/>
      <w:sz w:val="22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3D67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3D67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3D67"/>
    <w:rPr>
      <w:rFonts w:ascii="Consolas" w:eastAsiaTheme="minorHAnsi" w:hAnsi="Consolas" w:cs="Calibri"/>
      <w:sz w:val="22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D67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DC3D67"/>
    <w:rPr>
      <w:rFonts w:ascii="Calibri" w:eastAsiaTheme="minorHAnsi" w:hAnsi="Calibri" w:cs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DC3D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3D67"/>
    <w:rPr>
      <w:rFonts w:ascii="Calibri" w:eastAsiaTheme="minorHAnsi" w:hAnsi="Calibri" w:cs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DC3D67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C3D67"/>
    <w:pPr>
      <w:spacing w:after="120"/>
      <w:ind w:left="1757"/>
    </w:pPr>
    <w:rPr>
      <w:rFonts w:ascii="Calibri" w:eastAsiaTheme="minorHAnsi" w:hAnsi="Calibri" w:cs="Calibri"/>
      <w:sz w:val="22"/>
      <w:szCs w:val="22"/>
      <w:lang w:val="de-DE"/>
    </w:rPr>
  </w:style>
  <w:style w:type="character" w:customStyle="1" w:styleId="Mention">
    <w:name w:val="Mention"/>
    <w:basedOn w:val="DefaultParagraphFon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3D67"/>
    <w:rPr>
      <w:rFonts w:ascii="Calibri" w:eastAsiaTheme="minorHAnsi" w:hAnsi="Calibri" w:cs="Calibri"/>
      <w:i/>
      <w:iCs/>
      <w:sz w:val="22"/>
      <w:szCs w:val="22"/>
      <w:lang w:val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C3D67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3D67"/>
    <w:pPr>
      <w:spacing w:after="100"/>
    </w:pPr>
    <w:rPr>
      <w:rFonts w:ascii="Calibri" w:eastAsiaTheme="minorHAnsi" w:hAnsi="Calibri" w:cs="Calibri"/>
      <w:sz w:val="22"/>
      <w:szCs w:val="22"/>
      <w:lang w:val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C3D67"/>
    <w:pPr>
      <w:spacing w:after="100"/>
      <w:ind w:left="220"/>
    </w:pPr>
    <w:rPr>
      <w:rFonts w:ascii="Calibri" w:eastAsiaTheme="minorHAnsi" w:hAnsi="Calibri" w:cs="Calibri"/>
      <w:sz w:val="22"/>
      <w:szCs w:val="22"/>
      <w:lang w:val="de-D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C3D67"/>
    <w:pPr>
      <w:spacing w:after="100"/>
      <w:ind w:left="440"/>
    </w:pPr>
    <w:rPr>
      <w:rFonts w:ascii="Calibri" w:eastAsiaTheme="minorHAnsi" w:hAnsi="Calibri" w:cs="Calibri"/>
      <w:sz w:val="22"/>
      <w:szCs w:val="22"/>
      <w:lang w:val="de-D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C3D67"/>
    <w:pPr>
      <w:spacing w:after="100"/>
      <w:ind w:left="660"/>
    </w:pPr>
    <w:rPr>
      <w:rFonts w:ascii="Calibri" w:eastAsiaTheme="minorHAnsi" w:hAnsi="Calibri" w:cs="Calibri"/>
      <w:sz w:val="22"/>
      <w:szCs w:val="22"/>
      <w:lang w:val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C3D67"/>
    <w:pPr>
      <w:spacing w:after="100"/>
      <w:ind w:left="880"/>
    </w:pPr>
    <w:rPr>
      <w:rFonts w:ascii="Calibri" w:eastAsiaTheme="minorHAnsi" w:hAnsi="Calibri" w:cs="Calibri"/>
      <w:sz w:val="22"/>
      <w:szCs w:val="22"/>
      <w:lang w:val="de-D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C3D67"/>
    <w:pPr>
      <w:spacing w:after="100"/>
      <w:ind w:left="1100"/>
    </w:pPr>
    <w:rPr>
      <w:rFonts w:ascii="Calibri" w:eastAsiaTheme="minorHAnsi" w:hAnsi="Calibri" w:cs="Calibri"/>
      <w:sz w:val="22"/>
      <w:szCs w:val="22"/>
      <w:lang w:val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C3D67"/>
    <w:pPr>
      <w:spacing w:after="100"/>
      <w:ind w:left="1320"/>
    </w:pPr>
    <w:rPr>
      <w:rFonts w:ascii="Calibri" w:eastAsiaTheme="minorHAnsi" w:hAnsi="Calibri" w:cs="Calibri"/>
      <w:sz w:val="22"/>
      <w:szCs w:val="22"/>
      <w:lang w:val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C3D67"/>
    <w:pPr>
      <w:spacing w:after="100"/>
      <w:ind w:left="1540"/>
    </w:pPr>
    <w:rPr>
      <w:rFonts w:ascii="Calibri" w:eastAsiaTheme="minorHAnsi" w:hAnsi="Calibri" w:cs="Calibri"/>
      <w:sz w:val="22"/>
      <w:szCs w:val="22"/>
      <w:lang w:val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3D67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C3D67"/>
    <w:rPr>
      <w:rFonts w:ascii="Calibri" w:eastAsiaTheme="minorHAnsi" w:hAnsi="Calibri" w:cs="Calibri"/>
      <w:sz w:val="22"/>
      <w:szCs w:val="22"/>
      <w:lang w:val="de-DE"/>
    </w:rPr>
  </w:style>
  <w:style w:type="character" w:customStyle="1" w:styleId="Hashtag">
    <w:name w:val="Hashtag"/>
    <w:basedOn w:val="DefaultParagraphFon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lang w:val="de-DE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C3D6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C3D67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2">
    <w:name w:val="List 2"/>
    <w:basedOn w:val="Normal"/>
    <w:uiPriority w:val="99"/>
    <w:semiHidden/>
    <w:unhideWhenUsed/>
    <w:rsid w:val="00DC3D67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3">
    <w:name w:val="List 3"/>
    <w:basedOn w:val="Normal"/>
    <w:uiPriority w:val="99"/>
    <w:semiHidden/>
    <w:unhideWhenUsed/>
    <w:rsid w:val="00DC3D67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4">
    <w:name w:val="List 4"/>
    <w:basedOn w:val="Normal"/>
    <w:uiPriority w:val="99"/>
    <w:semiHidden/>
    <w:unhideWhenUsed/>
    <w:rsid w:val="00DC3D67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5">
    <w:name w:val="List 5"/>
    <w:basedOn w:val="Normal"/>
    <w:uiPriority w:val="99"/>
    <w:semiHidden/>
    <w:unhideWhenUsed/>
    <w:rsid w:val="00DC3D67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table" w:styleId="TableList1">
    <w:name w:val="Table List 1"/>
    <w:basedOn w:val="TableNormal"/>
    <w:uiPriority w:val="99"/>
    <w:semiHidden/>
    <w:unhideWhenUsed/>
    <w:rsid w:val="00DC3D6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3D6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3D6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3D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3D6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3D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C3D67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Continue2">
    <w:name w:val="List Continue 2"/>
    <w:basedOn w:val="Normal"/>
    <w:uiPriority w:val="99"/>
    <w:semiHidden/>
    <w:unhideWhenUsed/>
    <w:rsid w:val="00DC3D67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Continue3">
    <w:name w:val="List Continue 3"/>
    <w:basedOn w:val="Normal"/>
    <w:uiPriority w:val="99"/>
    <w:semiHidden/>
    <w:unhideWhenUsed/>
    <w:rsid w:val="00DC3D67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Continue4">
    <w:name w:val="List Continue 4"/>
    <w:basedOn w:val="Normal"/>
    <w:uiPriority w:val="99"/>
    <w:semiHidden/>
    <w:unhideWhenUsed/>
    <w:rsid w:val="00DC3D67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Continue5">
    <w:name w:val="List Continue 5"/>
    <w:basedOn w:val="Normal"/>
    <w:uiPriority w:val="99"/>
    <w:semiHidden/>
    <w:unhideWhenUsed/>
    <w:rsid w:val="00DC3D67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Paragraph">
    <w:name w:val="List Paragraph"/>
    <w:basedOn w:val="Normal"/>
    <w:uiPriority w:val="34"/>
    <w:unhideWhenUsed/>
    <w:qFormat/>
    <w:rsid w:val="00DC3D67"/>
    <w:pPr>
      <w:ind w:left="720"/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Number">
    <w:name w:val="List Number"/>
    <w:basedOn w:val="Normal"/>
    <w:uiPriority w:val="99"/>
    <w:semiHidden/>
    <w:unhideWhenUsed/>
    <w:rsid w:val="00DC3D67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Number2">
    <w:name w:val="List Number 2"/>
    <w:basedOn w:val="Normal"/>
    <w:uiPriority w:val="99"/>
    <w:semiHidden/>
    <w:unhideWhenUsed/>
    <w:rsid w:val="00DC3D67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Number3">
    <w:name w:val="List Number 3"/>
    <w:basedOn w:val="Normal"/>
    <w:uiPriority w:val="99"/>
    <w:semiHidden/>
    <w:unhideWhenUsed/>
    <w:rsid w:val="00DC3D67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Number4">
    <w:name w:val="List Number 4"/>
    <w:basedOn w:val="Normal"/>
    <w:uiPriority w:val="99"/>
    <w:semiHidden/>
    <w:unhideWhenUsed/>
    <w:rsid w:val="00DC3D67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Number5">
    <w:name w:val="List Number 5"/>
    <w:basedOn w:val="Normal"/>
    <w:uiPriority w:val="99"/>
    <w:semiHidden/>
    <w:unhideWhenUsed/>
    <w:rsid w:val="00DC3D67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Bullet">
    <w:name w:val="List Bullet"/>
    <w:basedOn w:val="Normal"/>
    <w:uiPriority w:val="99"/>
    <w:semiHidden/>
    <w:unhideWhenUsed/>
    <w:rsid w:val="00DC3D67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Bullet2">
    <w:name w:val="List Bullet 2"/>
    <w:basedOn w:val="Normal"/>
    <w:uiPriority w:val="99"/>
    <w:semiHidden/>
    <w:unhideWhenUsed/>
    <w:rsid w:val="00DC3D67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Bullet3">
    <w:name w:val="List Bullet 3"/>
    <w:basedOn w:val="Normal"/>
    <w:uiPriority w:val="99"/>
    <w:semiHidden/>
    <w:unhideWhenUsed/>
    <w:rsid w:val="00DC3D67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Bullet4">
    <w:name w:val="List Bullet 4"/>
    <w:basedOn w:val="Normal"/>
    <w:uiPriority w:val="99"/>
    <w:semiHidden/>
    <w:unhideWhenUsed/>
    <w:rsid w:val="00DC3D67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paragraph" w:styleId="ListBullet5">
    <w:name w:val="List Bullet 5"/>
    <w:basedOn w:val="Normal"/>
    <w:uiPriority w:val="99"/>
    <w:semiHidden/>
    <w:unhideWhenUsed/>
    <w:rsid w:val="00DC3D67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val="de-DE"/>
    </w:rPr>
  </w:style>
  <w:style w:type="table" w:styleId="TableClassic1">
    <w:name w:val="Table Classic 1"/>
    <w:basedOn w:val="TableNormal"/>
    <w:uiPriority w:val="99"/>
    <w:semiHidden/>
    <w:unhideWhenUsed/>
    <w:rsid w:val="00DC3D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3D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3D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C3D67"/>
    <w:rPr>
      <w:rFonts w:ascii="Calibri" w:eastAsiaTheme="minorHAnsi" w:hAnsi="Calibri" w:cs="Calibri"/>
      <w:sz w:val="22"/>
      <w:szCs w:val="22"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3D67"/>
    <w:pPr>
      <w:ind w:left="220" w:hanging="220"/>
    </w:pPr>
    <w:rPr>
      <w:rFonts w:ascii="Calibri" w:eastAsiaTheme="minorHAnsi" w:hAnsi="Calibri" w:cs="Calibri"/>
      <w:sz w:val="22"/>
      <w:szCs w:val="22"/>
      <w:lang w:val="de-DE"/>
    </w:rPr>
  </w:style>
  <w:style w:type="paragraph" w:styleId="TOAHeading">
    <w:name w:val="toa heading"/>
    <w:basedOn w:val="Normal"/>
    <w:next w:val="Normal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lang w:val="de-DE"/>
    </w:rPr>
  </w:style>
  <w:style w:type="table" w:styleId="ColorfulList">
    <w:name w:val="Colorful List"/>
    <w:basedOn w:val="Table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C3D6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3D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3D6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val="de-DE"/>
    </w:rPr>
  </w:style>
  <w:style w:type="numbering" w:styleId="ArticleSection">
    <w:name w:val="Outline List 3"/>
    <w:basedOn w:val="NoList"/>
    <w:uiPriority w:val="99"/>
    <w:semiHidden/>
    <w:unhideWhenUsed/>
    <w:rsid w:val="00DC3D67"/>
    <w:pPr>
      <w:numPr>
        <w:numId w:val="26"/>
      </w:numPr>
    </w:pPr>
  </w:style>
  <w:style w:type="table" w:customStyle="1" w:styleId="PlainTable1">
    <w:name w:val="Plain Table 1"/>
    <w:basedOn w:val="TableNormal"/>
    <w:uiPriority w:val="41"/>
    <w:rsid w:val="00DC3D6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3D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C3D67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3D67"/>
    <w:rPr>
      <w:rFonts w:ascii="Calibri" w:eastAsiaTheme="minorHAnsi" w:hAnsi="Calibri" w:cs="Calibri"/>
      <w:sz w:val="22"/>
      <w:szCs w:val="22"/>
      <w:lang w:val="de-DE"/>
    </w:rPr>
  </w:style>
  <w:style w:type="character" w:customStyle="1" w:styleId="DateChar">
    <w:name w:val="Date Char"/>
    <w:basedOn w:val="DefaultParagraphFont"/>
    <w:link w:val="Date"/>
    <w:uiPriority w:val="99"/>
    <w:semiHidden/>
    <w:rsid w:val="00DC3D67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C3D67"/>
    <w:rPr>
      <w:rFonts w:eastAsiaTheme="minorHAnsi"/>
      <w:lang w:val="de-DE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C3D67"/>
    <w:pPr>
      <w:spacing w:after="120"/>
    </w:pPr>
    <w:rPr>
      <w:rFonts w:ascii="Calibri" w:eastAsiaTheme="minorHAnsi" w:hAnsi="Calibri" w:cs="Calibri"/>
      <w:sz w:val="22"/>
      <w:szCs w:val="22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D67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3D67"/>
    <w:pPr>
      <w:spacing w:after="120" w:line="480" w:lineRule="auto"/>
    </w:pPr>
    <w:rPr>
      <w:rFonts w:ascii="Calibri" w:eastAsiaTheme="minorHAnsi" w:hAnsi="Calibri" w:cs="Calibri"/>
      <w:sz w:val="22"/>
      <w:szCs w:val="22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3D67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3D67"/>
    <w:pPr>
      <w:spacing w:after="120"/>
      <w:ind w:left="360"/>
    </w:pPr>
    <w:rPr>
      <w:rFonts w:ascii="Calibri" w:eastAsiaTheme="minorHAnsi" w:hAnsi="Calibri" w:cs="Calibri"/>
      <w:sz w:val="22"/>
      <w:szCs w:val="22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3D67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3D67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val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3D67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3D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3D67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3D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3D67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DC3D67"/>
    <w:pPr>
      <w:ind w:left="720"/>
    </w:pPr>
    <w:rPr>
      <w:rFonts w:ascii="Calibri" w:eastAsiaTheme="minorHAnsi" w:hAnsi="Calibri" w:cs="Calibri"/>
      <w:sz w:val="22"/>
      <w:szCs w:val="22"/>
      <w:lang w:val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3D67"/>
    <w:rPr>
      <w:rFonts w:ascii="Calibri" w:eastAsiaTheme="minorHAnsi" w:hAnsi="Calibri" w:cs="Calibri"/>
      <w:sz w:val="22"/>
      <w:szCs w:val="22"/>
      <w:lang w:val="de-D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3D67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DC3D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3D6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TableNormal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3D67"/>
    <w:rPr>
      <w:rFonts w:ascii="Calibri" w:eastAsiaTheme="minorHAnsi" w:hAnsi="Calibri" w:cs="Calibri"/>
      <w:sz w:val="22"/>
      <w:szCs w:val="22"/>
      <w:lang w:val="de-D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3D67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3D67"/>
    <w:rPr>
      <w:rFonts w:ascii="Calibri" w:eastAsiaTheme="minorHAnsi" w:hAnsi="Calibri" w:cs="Calibri"/>
      <w:sz w:val="22"/>
      <w:szCs w:val="22"/>
      <w:lang w:val="de-D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3D67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DC3D6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3D6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3D6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3D6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3D6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C3D67"/>
    <w:pPr>
      <w:ind w:left="4320"/>
    </w:pPr>
    <w:rPr>
      <w:rFonts w:ascii="Calibri" w:eastAsiaTheme="minorHAnsi" w:hAnsi="Calibri" w:cs="Calibri"/>
      <w:sz w:val="22"/>
      <w:szCs w:val="22"/>
      <w:lang w:val="de-D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3D67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DC3D6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3D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3D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3D6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C3D67"/>
    <w:pPr>
      <w:ind w:left="220" w:hanging="220"/>
    </w:pPr>
    <w:rPr>
      <w:rFonts w:ascii="Calibri" w:eastAsiaTheme="minorHAnsi" w:hAnsi="Calibri" w:cs="Calibri"/>
      <w:sz w:val="22"/>
      <w:szCs w:val="22"/>
      <w:lang w:val="de-D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C3D67"/>
    <w:pPr>
      <w:ind w:left="440" w:hanging="220"/>
    </w:pPr>
    <w:rPr>
      <w:rFonts w:ascii="Calibri" w:eastAsiaTheme="minorHAnsi" w:hAnsi="Calibri" w:cs="Calibri"/>
      <w:sz w:val="22"/>
      <w:szCs w:val="22"/>
      <w:lang w:val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DC3D67"/>
    <w:pPr>
      <w:ind w:left="660" w:hanging="220"/>
    </w:pPr>
    <w:rPr>
      <w:rFonts w:ascii="Calibri" w:eastAsiaTheme="minorHAnsi" w:hAnsi="Calibri" w:cs="Calibri"/>
      <w:sz w:val="22"/>
      <w:szCs w:val="22"/>
      <w:lang w:val="de-D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DC3D67"/>
    <w:pPr>
      <w:ind w:left="880" w:hanging="220"/>
    </w:pPr>
    <w:rPr>
      <w:rFonts w:ascii="Calibri" w:eastAsiaTheme="minorHAnsi" w:hAnsi="Calibri" w:cs="Calibri"/>
      <w:sz w:val="22"/>
      <w:szCs w:val="22"/>
      <w:lang w:val="de-D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DC3D67"/>
    <w:pPr>
      <w:ind w:left="1100" w:hanging="220"/>
    </w:pPr>
    <w:rPr>
      <w:rFonts w:ascii="Calibri" w:eastAsiaTheme="minorHAnsi" w:hAnsi="Calibri" w:cs="Calibri"/>
      <w:sz w:val="22"/>
      <w:szCs w:val="22"/>
      <w:lang w:val="de-D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DC3D67"/>
    <w:pPr>
      <w:ind w:left="1320" w:hanging="220"/>
    </w:pPr>
    <w:rPr>
      <w:rFonts w:ascii="Calibri" w:eastAsiaTheme="minorHAnsi" w:hAnsi="Calibri" w:cs="Calibri"/>
      <w:sz w:val="22"/>
      <w:szCs w:val="22"/>
      <w:lang w:val="de-D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DC3D67"/>
    <w:pPr>
      <w:ind w:left="1540" w:hanging="220"/>
    </w:pPr>
    <w:rPr>
      <w:rFonts w:ascii="Calibri" w:eastAsiaTheme="minorHAnsi" w:hAnsi="Calibri" w:cs="Calibri"/>
      <w:sz w:val="22"/>
      <w:szCs w:val="22"/>
      <w:lang w:val="de-D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DC3D67"/>
    <w:pPr>
      <w:ind w:left="1760" w:hanging="220"/>
    </w:pPr>
    <w:rPr>
      <w:rFonts w:ascii="Calibri" w:eastAsiaTheme="minorHAnsi" w:hAnsi="Calibri" w:cs="Calibri"/>
      <w:sz w:val="22"/>
      <w:szCs w:val="22"/>
      <w:lang w:val="de-D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DC3D67"/>
    <w:pPr>
      <w:ind w:left="1980" w:hanging="220"/>
    </w:pPr>
    <w:rPr>
      <w:rFonts w:ascii="Calibri" w:eastAsiaTheme="minorHAnsi" w:hAnsi="Calibri" w:cs="Calibri"/>
      <w:sz w:val="22"/>
      <w:szCs w:val="22"/>
      <w:lang w:val="de-DE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  <w:sz w:val="22"/>
      <w:szCs w:val="22"/>
      <w:lang w:val="de-DE"/>
    </w:rPr>
  </w:style>
  <w:style w:type="paragraph" w:styleId="Closing">
    <w:name w:val="Closing"/>
    <w:basedOn w:val="Normal"/>
    <w:link w:val="ClosingChar"/>
    <w:uiPriority w:val="99"/>
    <w:semiHidden/>
    <w:unhideWhenUsed/>
    <w:rsid w:val="00DC3D67"/>
    <w:pPr>
      <w:ind w:left="4320"/>
    </w:pPr>
    <w:rPr>
      <w:rFonts w:ascii="Calibri" w:eastAsiaTheme="minorHAnsi" w:hAnsi="Calibri" w:cs="Calibri"/>
      <w:sz w:val="22"/>
      <w:szCs w:val="22"/>
      <w:lang w:val="de-D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C3D67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C3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3D6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3D6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3D6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3D6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3D6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C3D6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3D6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3D6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C3D67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DC3D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3D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3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C3D67"/>
    <w:rPr>
      <w:rFonts w:ascii="Calibri" w:hAnsi="Calibri" w:cs="Calibri"/>
    </w:rPr>
  </w:style>
  <w:style w:type="character" w:customStyle="1" w:styleId="cf1">
    <w:name w:val="cf1"/>
    <w:basedOn w:val="DefaultParagraphFont"/>
    <w:rsid w:val="000F6F4D"/>
  </w:style>
  <w:style w:type="character" w:customStyle="1" w:styleId="cf2">
    <w:name w:val="cf2"/>
    <w:basedOn w:val="DefaultParagraphFont"/>
    <w:rsid w:val="000F6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o.wikipedia.org/wiki/Constantin_Br%C3%A2ncovean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de-DE%7bAC17009F-E07C-483B-9E42-BB9134D7EE3E%7d\%7b54CA3BA2-835D-4B85-8AE0-81AFFC47A7B3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A2E54-7B97-4F1F-BAE1-C0B552502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{54CA3BA2-835D-4B85-8AE0-81AFFC47A7B3}tf02786999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2020-04-29T07:20:00Z</dcterms:created>
  <dcterms:modified xsi:type="dcterms:W3CDTF">2021-11-20T22:44:00Z</dcterms:modified>
</cp:coreProperties>
</file>